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111E" w:rsidRDefault="0041111E" w:rsidP="003C1CE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11E" w:rsidRDefault="0041111E" w:rsidP="003C1CE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111E" w:rsidRDefault="0041111E" w:rsidP="0041111E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9790" cy="8393507"/>
            <wp:effectExtent l="19050" t="0" r="3810" b="0"/>
            <wp:docPr id="2" name="Рисунок 2" descr="C:\Users\Ученик\Desktop\Титульники 2025\музыка и дви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esktop\Титульники 2025\музыка и дви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35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755" w:rsidRPr="003C1CE2" w:rsidRDefault="00AC1755" w:rsidP="003C1CE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записка.</w:t>
      </w:r>
    </w:p>
    <w:p w:rsidR="00AC1755" w:rsidRPr="003C1CE2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Pr="003C1CE2">
        <w:rPr>
          <w:rFonts w:ascii="Times New Roman" w:hAnsi="Times New Roman" w:cs="Times New Roman"/>
          <w:sz w:val="28"/>
          <w:szCs w:val="28"/>
        </w:rPr>
        <w:t>Адаптированная рабочая программа предмета « Музыка и движение» (</w:t>
      </w:r>
      <w:r w:rsidR="009D252E" w:rsidRPr="003C1CE2">
        <w:rPr>
          <w:rFonts w:ascii="Times New Roman" w:hAnsi="Times New Roman" w:cs="Times New Roman"/>
          <w:sz w:val="28"/>
          <w:szCs w:val="28"/>
        </w:rPr>
        <w:t>предметная область « И</w:t>
      </w:r>
      <w:r w:rsidRPr="003C1CE2">
        <w:rPr>
          <w:rFonts w:ascii="Times New Roman" w:hAnsi="Times New Roman" w:cs="Times New Roman"/>
          <w:sz w:val="28"/>
          <w:szCs w:val="28"/>
        </w:rPr>
        <w:t>скус</w:t>
      </w:r>
      <w:r w:rsidR="009D252E" w:rsidRPr="003C1CE2">
        <w:rPr>
          <w:rFonts w:ascii="Times New Roman" w:hAnsi="Times New Roman" w:cs="Times New Roman"/>
          <w:sz w:val="28"/>
          <w:szCs w:val="28"/>
        </w:rPr>
        <w:t>с</w:t>
      </w:r>
      <w:r w:rsidRPr="003C1CE2">
        <w:rPr>
          <w:rFonts w:ascii="Times New Roman" w:hAnsi="Times New Roman" w:cs="Times New Roman"/>
          <w:sz w:val="28"/>
          <w:szCs w:val="28"/>
        </w:rPr>
        <w:t>тво</w:t>
      </w:r>
      <w:r w:rsidR="0047446A" w:rsidRPr="003C1CE2">
        <w:rPr>
          <w:rFonts w:ascii="Times New Roman" w:hAnsi="Times New Roman" w:cs="Times New Roman"/>
          <w:sz w:val="28"/>
          <w:szCs w:val="28"/>
        </w:rPr>
        <w:t>») для обучающихся 10</w:t>
      </w:r>
      <w:r w:rsidRPr="003C1CE2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Адаптированная основная образовательная программа образования обучающихся с умеренной умственной отсталостью (интеллектуальными наруше</w:t>
      </w:r>
      <w:r w:rsidR="00483DD0">
        <w:rPr>
          <w:rFonts w:ascii="Times New Roman" w:hAnsi="Times New Roman" w:cs="Times New Roman"/>
          <w:sz w:val="28"/>
          <w:szCs w:val="28"/>
        </w:rPr>
        <w:t>ниями) (вариант 2).</w:t>
      </w:r>
      <w:proofErr w:type="gramEnd"/>
    </w:p>
    <w:p w:rsidR="00AC1755" w:rsidRPr="003C1CE2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Педагогическая работа с ребенком с умеренной, тяжелой, глубокой умственной отсталостью и с ТМНР направлена на его социализацию и интеграцию в общество. Одним из важнейших средств в этом процессе является музыка. Физические недостатки могут ограничивать желание и умение танцевать, но музыка побуждает ребенка двигаться иными способами. У человека может отсутствовать речь, но он, возможно, будет стремиться к подражанию и «пропеванию»  мелодии доступными ему средствами. Задача педагога состоит в том, чтобы музыкальными средствами помочь ребенку научиться воспринимать  звуки окружающего мира, развить эмоциональную отзывчивость на музыкальный ритм, мелодику звучания разных жанровых произведений. Участие ребенка в музыкальных выступлениях способствует его самореализации, формированию чувства собственного достоинства. Таким образом, музыка рассматривается как средство развития эмоциональной и личностной сферы, как средство социализации и самореализации ребенка.  На музыкальных занятиях развивается не только способность эмоционально воспринимать и воспроизводить музыку, но и музыкальный слух, чувство ритма, музыкальная память, индивидуальные способности к пению, танцу, ритмике. </w:t>
      </w:r>
    </w:p>
    <w:p w:rsidR="003C1CE2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Программно-</w:t>
      </w:r>
      <w:r w:rsidR="00162A6C">
        <w:rPr>
          <w:rFonts w:ascii="Times New Roman" w:hAnsi="Times New Roman" w:cs="Times New Roman"/>
          <w:sz w:val="28"/>
          <w:szCs w:val="28"/>
        </w:rPr>
        <w:t>методический материал включает 3</w:t>
      </w:r>
      <w:r w:rsidRPr="003C1CE2">
        <w:rPr>
          <w:rFonts w:ascii="Times New Roman" w:hAnsi="Times New Roman" w:cs="Times New Roman"/>
          <w:sz w:val="28"/>
          <w:szCs w:val="28"/>
        </w:rPr>
        <w:t xml:space="preserve"> раздела: «Слушание  музыки», «П</w:t>
      </w:r>
      <w:r w:rsidR="00162A6C">
        <w:rPr>
          <w:rFonts w:ascii="Times New Roman" w:hAnsi="Times New Roman" w:cs="Times New Roman"/>
          <w:sz w:val="28"/>
          <w:szCs w:val="28"/>
        </w:rPr>
        <w:t>ение», «Движение под музыку».</w:t>
      </w:r>
    </w:p>
    <w:p w:rsidR="00906C11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Реализация рабочей программы пре</w:t>
      </w:r>
      <w:r w:rsidR="0047446A" w:rsidRPr="003C1CE2">
        <w:rPr>
          <w:rFonts w:ascii="Times New Roman" w:hAnsi="Times New Roman" w:cs="Times New Roman"/>
          <w:sz w:val="28"/>
          <w:szCs w:val="28"/>
        </w:rPr>
        <w:t>дмета « Музыка и движение» для 10</w:t>
      </w:r>
      <w:r w:rsidR="00162A6C">
        <w:rPr>
          <w:rFonts w:ascii="Times New Roman" w:hAnsi="Times New Roman" w:cs="Times New Roman"/>
          <w:sz w:val="28"/>
          <w:szCs w:val="28"/>
        </w:rPr>
        <w:t xml:space="preserve"> класса рассчитана на 8,5 недель, 0,5 часа в неделю. Всего 17</w:t>
      </w:r>
      <w:r w:rsidRPr="003C1CE2"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162A6C" w:rsidRDefault="00162A6C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2A6C" w:rsidRPr="003C1CE2" w:rsidRDefault="00162A6C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5B27" w:rsidRPr="003C1CE2" w:rsidRDefault="00345B27" w:rsidP="003C1CE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lastRenderedPageBreak/>
        <w:t>Минимум содержания образования по разделам.</w:t>
      </w:r>
    </w:p>
    <w:p w:rsidR="003C1CE2" w:rsidRPr="00795FDA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FDA">
        <w:rPr>
          <w:rFonts w:ascii="Times New Roman" w:hAnsi="Times New Roman" w:cs="Times New Roman"/>
          <w:b/>
          <w:sz w:val="28"/>
          <w:szCs w:val="28"/>
        </w:rPr>
        <w:t>Слушание.</w:t>
      </w:r>
      <w:r w:rsidR="00906C11" w:rsidRPr="00795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755" w:rsidRPr="003C1CE2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Слушание (различение) тихого и громкого звучания музыки. Определение начала и конца звучания музыки. Слушание (различение)  быстрой, умеренной, медленной музыки. Слушание (различение) колыбельной песни и марша. Слушание (различение) веселой и грустной  музыки. Узнавание  знакомой песни. Определение характера музыки. Узнавание знакомой мелодии, исполненной на разных музыкальных инструментах. Слушание (различение) сольного и хорового исполнения произведения. Определение музыкального стиля произведения. Слушание (узнавание) оркестра (народных инструментов, симфонических и др.), в исполнении которого звучит музыкальное произведение. Соотнесение музыкального образа с персонажем художественного произведения.</w:t>
      </w:r>
    </w:p>
    <w:p w:rsidR="003C1CE2" w:rsidRPr="00795FDA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FDA">
        <w:rPr>
          <w:rFonts w:ascii="Times New Roman" w:hAnsi="Times New Roman" w:cs="Times New Roman"/>
          <w:b/>
          <w:sz w:val="28"/>
          <w:szCs w:val="28"/>
        </w:rPr>
        <w:t>Пение.</w:t>
      </w:r>
      <w:r w:rsidR="00906C11" w:rsidRPr="00795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755" w:rsidRPr="003C1CE2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Подражание характерным звукам животных во время звучания знакомой песни. Подпевание отдельных или повторяющихся звуков, слогов и слов. Подпевание повторяющихся интонаций припева песни. Пение слов песни (отдельных фраз, всей песни). Выразительное пение с соблюдением динамических оттенков. П</w:t>
      </w:r>
      <w:r w:rsidRPr="003C1CE2">
        <w:rPr>
          <w:rFonts w:ascii="Times New Roman" w:hAnsi="Times New Roman" w:cs="Times New Roman"/>
          <w:bCs/>
          <w:sz w:val="28"/>
          <w:szCs w:val="28"/>
        </w:rPr>
        <w:t>ение в хоре.</w:t>
      </w:r>
      <w:r w:rsidRPr="003C1CE2">
        <w:rPr>
          <w:rFonts w:ascii="Times New Roman" w:hAnsi="Times New Roman" w:cs="Times New Roman"/>
          <w:sz w:val="28"/>
          <w:szCs w:val="28"/>
        </w:rPr>
        <w:t xml:space="preserve"> Различение запева, припева и вступления к песне.</w:t>
      </w:r>
    </w:p>
    <w:p w:rsidR="003C1CE2" w:rsidRPr="00795FDA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5FDA">
        <w:rPr>
          <w:rFonts w:ascii="Times New Roman" w:hAnsi="Times New Roman" w:cs="Times New Roman"/>
          <w:b/>
          <w:sz w:val="28"/>
          <w:szCs w:val="28"/>
        </w:rPr>
        <w:t>Движение под музыку.</w:t>
      </w:r>
      <w:r w:rsidR="00906C11" w:rsidRPr="00795F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1755" w:rsidRPr="003C1CE2" w:rsidRDefault="00AC1755" w:rsidP="003C1CE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Топанье под музыку. Хлопки в ладоши под музыку. Покачивание с одной ноги на другую. Начало движения вместе с началом звучания музыки и окончание движения по ее окончании. Движения: ходьба,  бег, прыжки, кружение, приседание под музыку разного характера. Выполнение под музыку действия с предметами: наклоны предмета в разные стороны, опускание/поднимание предмета, подбрасывание/ловля предмета, взмахивание  предметом и т.п. Выполнение движений разными частями тела под музыку: «фонарики», «пружинка», наклоны головы и др. Соблюдение последовательности  простейших танцевальных движений. Имитация  </w:t>
      </w:r>
      <w:r w:rsidRPr="003C1CE2">
        <w:rPr>
          <w:rFonts w:ascii="Times New Roman" w:hAnsi="Times New Roman" w:cs="Times New Roman"/>
          <w:sz w:val="28"/>
          <w:szCs w:val="28"/>
        </w:rPr>
        <w:lastRenderedPageBreak/>
        <w:t>движений  животных. Выполнение движений, соответствующих словам песни. Соблюдение последовательности движений в соответствии с исполняемой ролью при инсценировке песни. Движение в хороводе. Движение под музыку в медленном, умеренном и быстром темпе. Ритмичная ходьба под музыку. Изменение скорости движения под музыку (ускорять, замедлять). Изменение движения при изменении метроритма произведения, при чередовании запева и припева песни, при изменении силы звучания. Выполнение танцевальных  движений в паре с другим танцором. Выполнение развернутых движений одного образа.  Имитация (исполнение) игры на музыкальных инструментах.</w:t>
      </w:r>
    </w:p>
    <w:p w:rsidR="00AC1755" w:rsidRPr="003C1CE2" w:rsidRDefault="00345B27" w:rsidP="003C1CE2">
      <w:pPr>
        <w:pStyle w:val="a3"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t>Содержание курса.</w:t>
      </w:r>
    </w:p>
    <w:tbl>
      <w:tblPr>
        <w:tblpPr w:leftFromText="180" w:rightFromText="180" w:vertAnchor="text" w:horzAnchor="margin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98"/>
        <w:gridCol w:w="6644"/>
        <w:gridCol w:w="2028"/>
      </w:tblGrid>
      <w:tr w:rsidR="00345B27" w:rsidRPr="003C1CE2" w:rsidTr="00162A6C">
        <w:trPr>
          <w:trHeight w:val="307"/>
        </w:trPr>
        <w:tc>
          <w:tcPr>
            <w:tcW w:w="898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proofErr w:type="gramStart"/>
            <w:r w:rsidRPr="003C1CE2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3C1CE2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644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уроков</w:t>
            </w:r>
          </w:p>
        </w:tc>
        <w:tc>
          <w:tcPr>
            <w:tcW w:w="2028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CA5423" w:rsidRPr="003C1CE2" w:rsidTr="00162A6C">
        <w:trPr>
          <w:trHeight w:val="898"/>
        </w:trPr>
        <w:tc>
          <w:tcPr>
            <w:tcW w:w="898" w:type="dxa"/>
          </w:tcPr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644" w:type="dxa"/>
          </w:tcPr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Слушание.</w:t>
            </w:r>
          </w:p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Пение.</w:t>
            </w:r>
          </w:p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Движение под музыку.</w:t>
            </w:r>
          </w:p>
        </w:tc>
        <w:tc>
          <w:tcPr>
            <w:tcW w:w="2028" w:type="dxa"/>
            <w:vAlign w:val="center"/>
          </w:tcPr>
          <w:p w:rsidR="00CA5423" w:rsidRPr="003C1CE2" w:rsidRDefault="00CA5423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Каждый урок</w:t>
            </w:r>
          </w:p>
        </w:tc>
      </w:tr>
      <w:tr w:rsidR="00345B27" w:rsidRPr="003C1CE2" w:rsidTr="00162A6C">
        <w:trPr>
          <w:trHeight w:val="230"/>
        </w:trPr>
        <w:tc>
          <w:tcPr>
            <w:tcW w:w="898" w:type="dxa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44" w:type="dxa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028" w:type="dxa"/>
            <w:vAlign w:val="center"/>
          </w:tcPr>
          <w:p w:rsidR="00345B27" w:rsidRPr="003C1CE2" w:rsidRDefault="00162A6C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</w:tbl>
    <w:p w:rsidR="00345B27" w:rsidRP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Pr="003C1CE2">
        <w:rPr>
          <w:rFonts w:ascii="Times New Roman" w:hAnsi="Times New Roman" w:cs="Times New Roman"/>
          <w:bCs/>
          <w:i/>
          <w:sz w:val="28"/>
          <w:szCs w:val="28"/>
        </w:rPr>
        <w:t>.</w:t>
      </w:r>
      <w:r w:rsidR="003C1CE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C1CE2">
        <w:rPr>
          <w:rFonts w:ascii="Times New Roman" w:hAnsi="Times New Roman" w:cs="Times New Roman"/>
          <w:sz w:val="28"/>
          <w:szCs w:val="28"/>
        </w:rPr>
        <w:t xml:space="preserve">С учётом современных требований к </w:t>
      </w:r>
      <w:r w:rsidRPr="00F54454">
        <w:rPr>
          <w:rFonts w:ascii="Times New Roman" w:hAnsi="Times New Roman" w:cs="Times New Roman"/>
          <w:iCs/>
          <w:sz w:val="28"/>
          <w:szCs w:val="28"/>
        </w:rPr>
        <w:t xml:space="preserve">оценочной </w:t>
      </w:r>
      <w:r w:rsidRPr="003C1CE2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7A1AD5" w:rsidRPr="003C1CE2">
        <w:rPr>
          <w:rFonts w:ascii="Times New Roman" w:hAnsi="Times New Roman" w:cs="Times New Roman"/>
          <w:sz w:val="28"/>
          <w:szCs w:val="28"/>
        </w:rPr>
        <w:t xml:space="preserve"> </w:t>
      </w:r>
      <w:r w:rsidR="0047446A" w:rsidRPr="003C1CE2">
        <w:rPr>
          <w:rFonts w:ascii="Times New Roman" w:hAnsi="Times New Roman" w:cs="Times New Roman"/>
          <w:sz w:val="28"/>
          <w:szCs w:val="28"/>
        </w:rPr>
        <w:t>для обучающихся 10</w:t>
      </w:r>
      <w:r w:rsidRPr="003C1CE2">
        <w:rPr>
          <w:rFonts w:ascii="Times New Roman" w:hAnsi="Times New Roman" w:cs="Times New Roman"/>
          <w:sz w:val="28"/>
          <w:szCs w:val="28"/>
        </w:rPr>
        <w:t xml:space="preserve"> года обучения, выставляются </w:t>
      </w:r>
      <w:r w:rsidRPr="00F54454">
        <w:rPr>
          <w:rFonts w:ascii="Times New Roman" w:hAnsi="Times New Roman" w:cs="Times New Roman"/>
          <w:bCs/>
          <w:iCs/>
          <w:sz w:val="28"/>
          <w:szCs w:val="28"/>
        </w:rPr>
        <w:t xml:space="preserve">оценки </w:t>
      </w:r>
      <w:r w:rsidRPr="003C1CE2">
        <w:rPr>
          <w:rFonts w:ascii="Times New Roman" w:hAnsi="Times New Roman" w:cs="Times New Roman"/>
          <w:sz w:val="28"/>
          <w:szCs w:val="28"/>
        </w:rPr>
        <w:t>(отметки) соответствующие оценочным суждениям, следующим образом:</w:t>
      </w:r>
      <w:proofErr w:type="gramEnd"/>
    </w:p>
    <w:p w:rsidR="00345B27" w:rsidRP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pPr w:leftFromText="180" w:rightFromText="180" w:vertAnchor="text" w:tblpY="-36"/>
        <w:tblW w:w="0" w:type="auto"/>
        <w:tblLook w:val="04A0"/>
      </w:tblPr>
      <w:tblGrid>
        <w:gridCol w:w="1634"/>
        <w:gridCol w:w="1478"/>
        <w:gridCol w:w="6458"/>
      </w:tblGrid>
      <w:tr w:rsidR="00345B27" w:rsidRPr="003C1CE2" w:rsidTr="00031BB2">
        <w:tc>
          <w:tcPr>
            <w:tcW w:w="1653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Оценочное</w:t>
            </w:r>
          </w:p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суждение</w:t>
            </w:r>
          </w:p>
        </w:tc>
        <w:tc>
          <w:tcPr>
            <w:tcW w:w="1507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Оценка</w:t>
            </w:r>
          </w:p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(отметка)</w:t>
            </w:r>
          </w:p>
        </w:tc>
        <w:tc>
          <w:tcPr>
            <w:tcW w:w="9314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</w:tr>
      <w:tr w:rsidR="00345B27" w:rsidRPr="003C1CE2" w:rsidTr="00031BB2">
        <w:tc>
          <w:tcPr>
            <w:tcW w:w="1653" w:type="dxa"/>
            <w:vMerge w:val="restart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Усвоил</w:t>
            </w:r>
          </w:p>
        </w:tc>
        <w:tc>
          <w:tcPr>
            <w:tcW w:w="1507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314" w:type="dxa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Знает хорошо, может применить на практике самостоятельно</w:t>
            </w:r>
          </w:p>
        </w:tc>
      </w:tr>
      <w:tr w:rsidR="00345B27" w:rsidRPr="003C1CE2" w:rsidTr="00031BB2">
        <w:tc>
          <w:tcPr>
            <w:tcW w:w="1653" w:type="dxa"/>
            <w:vMerge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314" w:type="dxa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Знает, усваивает и применяет с помощью.</w:t>
            </w:r>
          </w:p>
        </w:tc>
      </w:tr>
      <w:tr w:rsidR="00345B27" w:rsidRPr="003C1CE2" w:rsidTr="00031BB2">
        <w:tc>
          <w:tcPr>
            <w:tcW w:w="1653" w:type="dxa"/>
            <w:vMerge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7" w:type="dxa"/>
            <w:vAlign w:val="center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314" w:type="dxa"/>
          </w:tcPr>
          <w:p w:rsidR="00345B27" w:rsidRPr="003C1CE2" w:rsidRDefault="00345B27" w:rsidP="003C1CE2">
            <w:pPr>
              <w:pStyle w:val="a3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CE2">
              <w:rPr>
                <w:rFonts w:ascii="Times New Roman" w:hAnsi="Times New Roman" w:cs="Times New Roman"/>
                <w:sz w:val="28"/>
                <w:szCs w:val="28"/>
              </w:rPr>
              <w:t>Знает фрагментарно, усваивает с трудом, помощь принимает частично.</w:t>
            </w:r>
          </w:p>
        </w:tc>
      </w:tr>
    </w:tbl>
    <w:p w:rsidR="00345B27" w:rsidRPr="003C1CE2" w:rsidRDefault="00345B27" w:rsidP="003C1CE2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Требования к уровню подготовки </w:t>
      </w:r>
      <w:proofErr w:type="gramStart"/>
      <w:r w:rsidRPr="003C1CE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162A6C">
        <w:rPr>
          <w:rFonts w:ascii="Times New Roman" w:hAnsi="Times New Roman" w:cs="Times New Roman"/>
          <w:b/>
          <w:sz w:val="28"/>
          <w:szCs w:val="28"/>
        </w:rPr>
        <w:t>.</w:t>
      </w:r>
    </w:p>
    <w:p w:rsid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Уметь петь знакомые песни с различными эмоциональными оттенками (бодро, торжественно, ласково, протяжно).</w:t>
      </w:r>
      <w:r w:rsidR="009D252E" w:rsidRPr="003C1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Уметь использовать песни самостоятельно от начала до конца.</w:t>
      </w:r>
      <w:r w:rsidR="00906C11" w:rsidRPr="003C1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Уметь различать  знакомые  мелодии, по возможности высказываться о характере музыки.</w:t>
      </w:r>
      <w:r w:rsidR="00906C11" w:rsidRPr="003C1C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5B27" w:rsidRP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Уметь выполнять движения различного характера с предметами и без них.</w:t>
      </w:r>
      <w:r w:rsidR="00906C11" w:rsidRPr="003C1CE2">
        <w:rPr>
          <w:rFonts w:ascii="Times New Roman" w:hAnsi="Times New Roman" w:cs="Times New Roman"/>
          <w:sz w:val="28"/>
          <w:szCs w:val="28"/>
        </w:rPr>
        <w:t xml:space="preserve"> </w:t>
      </w:r>
      <w:r w:rsidRPr="003C1CE2">
        <w:rPr>
          <w:rFonts w:ascii="Times New Roman" w:hAnsi="Times New Roman" w:cs="Times New Roman"/>
          <w:sz w:val="28"/>
          <w:szCs w:val="28"/>
        </w:rPr>
        <w:t xml:space="preserve">Уметь выполнять в движении несложный ритмический рисунок, менять движение в соответствии с музыкальными фразами; выполнять хлопки в различном ритме, учить танцевальным движениям. </w:t>
      </w:r>
    </w:p>
    <w:p w:rsidR="00906C11" w:rsidRPr="003C1CE2" w:rsidRDefault="00345B27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906C11" w:rsidRPr="003C1CE2" w:rsidRDefault="00906C11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C11" w:rsidRPr="003C1CE2" w:rsidRDefault="00906C11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C11" w:rsidRPr="003C1CE2" w:rsidRDefault="00906C11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C11" w:rsidRPr="003C1CE2" w:rsidRDefault="00906C11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C11" w:rsidRPr="003C1CE2" w:rsidRDefault="00906C11" w:rsidP="003C1CE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06C11" w:rsidRPr="003C1CE2" w:rsidRDefault="00A80F1D" w:rsidP="003C1CE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  <w:sectPr w:rsidR="00906C11" w:rsidRPr="003C1CE2" w:rsidSect="00906C11">
          <w:footerReference w:type="default" r:id="rId8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C1755" w:rsidRPr="00162A6C" w:rsidRDefault="00906C11" w:rsidP="00906C1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162A6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  <w:r w:rsidR="00A80F1D" w:rsidRPr="00162A6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345B27" w:rsidRPr="00162A6C">
        <w:rPr>
          <w:rFonts w:ascii="Times New Roman" w:hAnsi="Times New Roman" w:cs="Times New Roman"/>
          <w:b/>
          <w:sz w:val="24"/>
          <w:szCs w:val="24"/>
        </w:rPr>
        <w:t>Календарно-тематический план</w:t>
      </w:r>
      <w:r w:rsidR="00AC1755" w:rsidRPr="00162A6C">
        <w:rPr>
          <w:rFonts w:ascii="Times New Roman" w:hAnsi="Times New Roman" w:cs="Times New Roman"/>
          <w:b/>
          <w:sz w:val="24"/>
          <w:szCs w:val="24"/>
        </w:rPr>
        <w:t xml:space="preserve"> учебного предмета </w:t>
      </w:r>
      <w:r w:rsidR="007C091F" w:rsidRPr="00162A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« Музыка и движение</w:t>
      </w:r>
      <w:r w:rsidR="00AC1755" w:rsidRPr="00162A6C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»</w:t>
      </w:r>
      <w:r w:rsidR="0047446A" w:rsidRPr="00162A6C">
        <w:rPr>
          <w:rFonts w:ascii="Times New Roman" w:hAnsi="Times New Roman" w:cs="Times New Roman"/>
          <w:b/>
          <w:sz w:val="24"/>
          <w:szCs w:val="24"/>
        </w:rPr>
        <w:t xml:space="preserve"> 10</w:t>
      </w:r>
      <w:r w:rsidR="00AC1755" w:rsidRPr="00162A6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906C11" w:rsidRPr="00162A6C" w:rsidRDefault="00906C11" w:rsidP="00906C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2554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90"/>
        <w:gridCol w:w="3595"/>
        <w:gridCol w:w="15"/>
        <w:gridCol w:w="29"/>
        <w:gridCol w:w="36"/>
        <w:gridCol w:w="6"/>
        <w:gridCol w:w="567"/>
        <w:gridCol w:w="569"/>
        <w:gridCol w:w="427"/>
        <w:gridCol w:w="7"/>
        <w:gridCol w:w="17"/>
        <w:gridCol w:w="33"/>
        <w:gridCol w:w="5046"/>
        <w:gridCol w:w="20"/>
        <w:gridCol w:w="33"/>
        <w:gridCol w:w="37"/>
        <w:gridCol w:w="47"/>
        <w:gridCol w:w="2785"/>
        <w:gridCol w:w="48"/>
        <w:gridCol w:w="7"/>
        <w:gridCol w:w="22"/>
        <w:gridCol w:w="28"/>
        <w:gridCol w:w="1792"/>
        <w:gridCol w:w="22"/>
        <w:gridCol w:w="1965"/>
        <w:gridCol w:w="711"/>
        <w:gridCol w:w="1691"/>
        <w:gridCol w:w="1692"/>
        <w:gridCol w:w="1686"/>
        <w:gridCol w:w="1621"/>
      </w:tblGrid>
      <w:tr w:rsidR="00C82746" w:rsidRPr="00162A6C" w:rsidTr="00162A6C">
        <w:trPr>
          <w:gridAfter w:val="7"/>
          <w:wAfter w:w="9388" w:type="dxa"/>
          <w:cantSplit/>
          <w:trHeight w:val="348"/>
        </w:trPr>
        <w:tc>
          <w:tcPr>
            <w:tcW w:w="990" w:type="dxa"/>
            <w:vMerge w:val="restart"/>
            <w:textDirection w:val="btLr"/>
            <w:vAlign w:val="center"/>
          </w:tcPr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gramStart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39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(тема раздела, уроков)</w:t>
            </w:r>
          </w:p>
        </w:tc>
        <w:tc>
          <w:tcPr>
            <w:tcW w:w="609" w:type="dxa"/>
            <w:gridSpan w:val="3"/>
            <w:vMerge w:val="restart"/>
            <w:tcBorders>
              <w:left w:val="single" w:sz="4" w:space="0" w:color="auto"/>
            </w:tcBorders>
            <w:textDirection w:val="btLr"/>
          </w:tcPr>
          <w:p w:rsidR="00C82746" w:rsidRPr="00162A6C" w:rsidRDefault="00A80F1D" w:rsidP="003C1C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C82746"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="00C82746"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  <w:tc>
          <w:tcPr>
            <w:tcW w:w="1053" w:type="dxa"/>
            <w:gridSpan w:val="5"/>
            <w:vAlign w:val="center"/>
          </w:tcPr>
          <w:p w:rsidR="00C82746" w:rsidRPr="00162A6C" w:rsidRDefault="00C82746" w:rsidP="003C1C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099" w:type="dxa"/>
            <w:gridSpan w:val="3"/>
            <w:vMerge w:val="restart"/>
            <w:vAlign w:val="center"/>
          </w:tcPr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направления коррекционной работы</w:t>
            </w:r>
          </w:p>
        </w:tc>
        <w:tc>
          <w:tcPr>
            <w:tcW w:w="2974" w:type="dxa"/>
            <w:gridSpan w:val="7"/>
            <w:vMerge w:val="restart"/>
            <w:vAlign w:val="center"/>
          </w:tcPr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Знания, умения, навыки</w:t>
            </w:r>
          </w:p>
        </w:tc>
        <w:tc>
          <w:tcPr>
            <w:tcW w:w="1792" w:type="dxa"/>
            <w:vMerge w:val="restart"/>
            <w:vAlign w:val="center"/>
          </w:tcPr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(дидактический материал</w:t>
            </w:r>
            <w:proofErr w:type="gramEnd"/>
          </w:p>
          <w:p w:rsidR="00C82746" w:rsidRPr="00162A6C" w:rsidRDefault="00C82746" w:rsidP="00906C1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ТСО и </w:t>
            </w:r>
            <w:proofErr w:type="gramStart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ИТ</w:t>
            </w:r>
            <w:proofErr w:type="gramEnd"/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82746" w:rsidRPr="00162A6C" w:rsidTr="00162A6C">
        <w:trPr>
          <w:gridAfter w:val="7"/>
          <w:wAfter w:w="9388" w:type="dxa"/>
          <w:cantSplit/>
          <w:trHeight w:val="1519"/>
        </w:trPr>
        <w:tc>
          <w:tcPr>
            <w:tcW w:w="990" w:type="dxa"/>
            <w:vMerge/>
            <w:textDirection w:val="btLr"/>
            <w:vAlign w:val="center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9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:rsidR="00C82746" w:rsidRPr="00162A6C" w:rsidRDefault="00C82746" w:rsidP="003C1CE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extDirection w:val="btLr"/>
            <w:vAlign w:val="center"/>
          </w:tcPr>
          <w:p w:rsidR="00C82746" w:rsidRPr="00162A6C" w:rsidRDefault="00C82746" w:rsidP="003C1C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484" w:type="dxa"/>
            <w:gridSpan w:val="4"/>
            <w:textDirection w:val="btLr"/>
          </w:tcPr>
          <w:p w:rsidR="00C82746" w:rsidRPr="00162A6C" w:rsidRDefault="00C82746" w:rsidP="003C1CE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5099" w:type="dxa"/>
            <w:gridSpan w:val="3"/>
            <w:vMerge/>
            <w:vAlign w:val="center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4" w:type="dxa"/>
            <w:gridSpan w:val="7"/>
            <w:vMerge/>
            <w:vAlign w:val="center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  <w:vMerge/>
            <w:vAlign w:val="center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2746" w:rsidRPr="00162A6C" w:rsidTr="00162A6C">
        <w:trPr>
          <w:gridAfter w:val="7"/>
          <w:wAfter w:w="9388" w:type="dxa"/>
          <w:cantSplit/>
          <w:trHeight w:val="1682"/>
        </w:trPr>
        <w:tc>
          <w:tcPr>
            <w:tcW w:w="990" w:type="dxa"/>
            <w:tcBorders>
              <w:bottom w:val="single" w:sz="4" w:space="0" w:color="auto"/>
            </w:tcBorders>
          </w:tcPr>
          <w:p w:rsidR="00C82746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5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CE2F7E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«Охота» («Сентябрь»)</w:t>
            </w:r>
          </w:p>
          <w:p w:rsidR="00CE2F7E" w:rsidRPr="00162A6C" w:rsidRDefault="00CE2F7E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  <w:r w:rsidR="007E6805"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«Осень постучалась» муз. С. Насауленко. </w:t>
            </w:r>
          </w:p>
          <w:p w:rsidR="003C1CE2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 Золотые листики» сл. Е Оборина.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C82746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gridSpan w:val="7"/>
            <w:tcBorders>
              <w:bottom w:val="single" w:sz="4" w:space="0" w:color="auto"/>
            </w:tcBorders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832" w:type="dxa"/>
            <w:gridSpan w:val="2"/>
            <w:tcBorders>
              <w:bottom w:val="single" w:sz="4" w:space="0" w:color="auto"/>
            </w:tcBorders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 куплет песни под музыку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97" w:type="dxa"/>
            <w:gridSpan w:val="5"/>
            <w:tcBorders>
              <w:bottom w:val="single" w:sz="4" w:space="0" w:color="auto"/>
            </w:tcBorders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СД диски с произведениями  листочки для танца.</w:t>
            </w:r>
          </w:p>
        </w:tc>
      </w:tr>
      <w:tr w:rsidR="00C82746" w:rsidRPr="00162A6C" w:rsidTr="00162A6C">
        <w:trPr>
          <w:gridAfter w:val="7"/>
          <w:wAfter w:w="9388" w:type="dxa"/>
          <w:trHeight w:val="981"/>
        </w:trPr>
        <w:tc>
          <w:tcPr>
            <w:tcW w:w="990" w:type="dxa"/>
          </w:tcPr>
          <w:p w:rsidR="00C82746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</w:tcPr>
          <w:p w:rsidR="00CE2F7E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«Осенняя песнь» («Октябрь»)</w:t>
            </w:r>
            <w:r w:rsid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Муз.</w:t>
            </w:r>
            <w:r w:rsidR="007E6805"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</w:p>
          <w:p w:rsidR="00CE2F7E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«Падают листья» муз.</w:t>
            </w:r>
            <w:r w:rsidR="007E6805"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М.Красева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«Урожай собирай», муз. А. Фитиппенко, сл.Т</w:t>
            </w:r>
            <w:r w:rsidR="00A80F1D" w:rsidRPr="00162A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Волгиной. 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</w:tcBorders>
          </w:tcPr>
          <w:p w:rsidR="00C82746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3" w:type="dxa"/>
            <w:gridSpan w:val="7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832" w:type="dxa"/>
            <w:gridSpan w:val="2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музыку, отвечать на вопросы 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знакомую песню, учить 1 куплет новой песни куплет песни под музыку</w:t>
            </w:r>
          </w:p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i/>
                <w:iCs/>
                <w:w w:val="92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двигаться в соответствии с музыкой </w:t>
            </w:r>
          </w:p>
        </w:tc>
        <w:tc>
          <w:tcPr>
            <w:tcW w:w="1897" w:type="dxa"/>
            <w:gridSpan w:val="5"/>
          </w:tcPr>
          <w:p w:rsidR="00C82746" w:rsidRPr="00162A6C" w:rsidRDefault="00C82746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СД диски с произведениями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видео презентация у музыкальной игре, картинки музыкальных инструментов.</w:t>
            </w:r>
          </w:p>
        </w:tc>
      </w:tr>
      <w:tr w:rsidR="007A1AD5" w:rsidRPr="00162A6C" w:rsidTr="00162A6C">
        <w:trPr>
          <w:gridAfter w:val="7"/>
          <w:wAfter w:w="9388" w:type="dxa"/>
          <w:trHeight w:val="1973"/>
        </w:trPr>
        <w:tc>
          <w:tcPr>
            <w:tcW w:w="990" w:type="dxa"/>
          </w:tcPr>
          <w:p w:rsidR="007A1AD5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5" w:type="dxa"/>
            <w:gridSpan w:val="4"/>
            <w:tcBorders>
              <w:right w:val="single" w:sz="4" w:space="0" w:color="auto"/>
            </w:tcBorders>
          </w:tcPr>
          <w:p w:rsidR="00CE2F7E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«Мазурка» </w:t>
            </w:r>
          </w:p>
          <w:p w:rsidR="00CE2F7E" w:rsidRPr="00162A6C" w:rsidRDefault="00CE2F7E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Муз. И.Берковича</w:t>
            </w: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«Еж» муз</w:t>
            </w:r>
            <w:proofErr w:type="gramStart"/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>.Ф</w:t>
            </w:r>
            <w:proofErr w:type="gramEnd"/>
            <w:r w:rsidR="00CE2F7E"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.Лещинской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.«В зоопарке», муз .А.Островского, сл.</w:t>
            </w:r>
          </w:p>
          <w:p w:rsidR="007A1AD5" w:rsidRPr="00162A6C" w:rsidRDefault="007A1AD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З.Петровой.</w:t>
            </w: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73" w:type="dxa"/>
            <w:gridSpan w:val="2"/>
            <w:tcBorders>
              <w:left w:val="single" w:sz="4" w:space="0" w:color="auto"/>
            </w:tcBorders>
          </w:tcPr>
          <w:p w:rsidR="007A1AD5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8"/>
          </w:tcPr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833" w:type="dxa"/>
            <w:gridSpan w:val="2"/>
          </w:tcPr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 куплета песни под музыку</w:t>
            </w:r>
          </w:p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9" w:type="dxa"/>
            <w:gridSpan w:val="4"/>
          </w:tcPr>
          <w:p w:rsidR="007A1AD5" w:rsidRPr="00162A6C" w:rsidRDefault="007A1AD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с произведениями  </w:t>
            </w:r>
          </w:p>
        </w:tc>
      </w:tr>
      <w:tr w:rsidR="007E6805" w:rsidRPr="00162A6C" w:rsidTr="00162A6C">
        <w:trPr>
          <w:gridAfter w:val="7"/>
          <w:wAfter w:w="9388" w:type="dxa"/>
          <w:trHeight w:val="1889"/>
        </w:trPr>
        <w:tc>
          <w:tcPr>
            <w:tcW w:w="990" w:type="dxa"/>
          </w:tcPr>
          <w:p w:rsidR="007E6805" w:rsidRPr="00162A6C" w:rsidRDefault="00162A6C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1" w:type="dxa"/>
            <w:gridSpan w:val="5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игра: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 Отгадай произведение»</w:t>
            </w:r>
          </w:p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повторение изученных песен за четверть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 Самолёт» Чударики.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  <w:gridSpan w:val="8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анализаторов</w:t>
            </w:r>
          </w:p>
        </w:tc>
        <w:tc>
          <w:tcPr>
            <w:tcW w:w="2833" w:type="dxa"/>
            <w:gridSpan w:val="2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слушать знакомые произведения, уметь исполнять знакомые песни в хоре и по одному.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9" w:type="dxa"/>
            <w:gridSpan w:val="4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музыка для слушания.</w:t>
            </w:r>
          </w:p>
        </w:tc>
      </w:tr>
      <w:tr w:rsidR="007E6805" w:rsidRPr="00162A6C" w:rsidTr="00162A6C">
        <w:trPr>
          <w:gridBefore w:val="26"/>
          <w:wBefore w:w="18854" w:type="dxa"/>
          <w:trHeight w:val="70"/>
        </w:trPr>
        <w:tc>
          <w:tcPr>
            <w:tcW w:w="1691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6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805" w:rsidRPr="00162A6C" w:rsidTr="00162A6C">
        <w:trPr>
          <w:gridAfter w:val="6"/>
          <w:wAfter w:w="9366" w:type="dxa"/>
          <w:trHeight w:val="1598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«Святки» («Декабрь»)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Муз. П.Чайковского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«Наша елка»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Муз. А.Островского.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 Новогодний танец»</w:t>
            </w: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 Прорисовывание своего эмоционального состояния после прослушивания музыкального произведения.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с произведениями, музыкальные инструменты для игры под музыку.  </w:t>
            </w:r>
          </w:p>
        </w:tc>
      </w:tr>
      <w:tr w:rsidR="007E6805" w:rsidRPr="00162A6C" w:rsidTr="00162A6C">
        <w:trPr>
          <w:gridAfter w:val="6"/>
          <w:wAfter w:w="9366" w:type="dxa"/>
          <w:trHeight w:val="1788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Г. Свиридов. Колыбельная песенка.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«Ёлочка», муз Л.Бекман, сл., Р.Кудашевой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«Мы повесим шарики» В. Трофимова</w:t>
            </w: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79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3,4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</w:t>
            </w:r>
          </w:p>
        </w:tc>
      </w:tr>
      <w:tr w:rsidR="007E6805" w:rsidRPr="00162A6C" w:rsidTr="00162A6C">
        <w:trPr>
          <w:gridAfter w:val="6"/>
          <w:wAfter w:w="9366" w:type="dxa"/>
          <w:trHeight w:val="2153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«У камелька» («Январь») Муз. П.Чайковского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 Новый год»</w:t>
            </w:r>
          </w:p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«Мы повесим шарики» В. Трофимова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79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с произведениями, музыкальные инструменты для игры под музыку.  </w:t>
            </w:r>
          </w:p>
        </w:tc>
      </w:tr>
      <w:tr w:rsidR="007E6805" w:rsidRPr="00162A6C" w:rsidTr="00162A6C">
        <w:trPr>
          <w:gridAfter w:val="6"/>
          <w:wAfter w:w="9366" w:type="dxa"/>
          <w:trHeight w:val="1637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игра: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 Отгадай произведение»</w:t>
            </w:r>
          </w:p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повторение изученных песен за четверть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Движение под музыку: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Новогодний танец.</w:t>
            </w: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9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79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слушать знакомые произведения, уметь исполнять знакомые песни в хоре и по одному.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музыка для слушания.</w:t>
            </w:r>
          </w:p>
        </w:tc>
      </w:tr>
      <w:tr w:rsidR="007E6805" w:rsidRPr="00162A6C" w:rsidTr="00162A6C">
        <w:trPr>
          <w:gridAfter w:val="6"/>
          <w:wAfter w:w="9366" w:type="dxa"/>
          <w:trHeight w:val="1962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Масленица» («Февраль») Муз. П.Чайковского</w:t>
            </w:r>
          </w:p>
          <w:p w:rsidR="007E6805" w:rsidRPr="00162A6C" w:rsidRDefault="007E6805" w:rsidP="00906C11">
            <w:pPr>
              <w:pStyle w:val="a3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«Веселое Рождество» английская народная песня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хоровод « Земелюшка-чернозём» р.н.п.</w:t>
            </w: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 Прорисовывание своего эмоционального состояния после прослушивания музыкального произведения.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8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</w:t>
            </w:r>
          </w:p>
        </w:tc>
      </w:tr>
      <w:tr w:rsidR="007E6805" w:rsidRPr="00162A6C" w:rsidTr="00162A6C">
        <w:trPr>
          <w:gridAfter w:val="6"/>
          <w:wAfter w:w="9366" w:type="dxa"/>
          <w:trHeight w:val="1689"/>
        </w:trPr>
        <w:tc>
          <w:tcPr>
            <w:tcW w:w="990" w:type="dxa"/>
            <w:tcBorders>
              <w:bottom w:val="single" w:sz="4" w:space="0" w:color="auto"/>
            </w:tcBorders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1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Марш «Прощание Славянки» Муз. В.Агапкина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«Блины» русская народная песня.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хоровод « Земелюшка-чернозём» р.н.п.</w:t>
            </w:r>
          </w:p>
        </w:tc>
        <w:tc>
          <w:tcPr>
            <w:tcW w:w="638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  <w:tcBorders>
              <w:bottom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9" w:type="dxa"/>
            <w:gridSpan w:val="2"/>
            <w:tcBorders>
              <w:bottom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99" w:type="dxa"/>
            <w:gridSpan w:val="8"/>
            <w:tcBorders>
              <w:bottom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3,4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</w:t>
            </w:r>
          </w:p>
        </w:tc>
      </w:tr>
      <w:tr w:rsidR="007E6805" w:rsidRPr="00162A6C" w:rsidTr="00162A6C">
        <w:trPr>
          <w:gridAfter w:val="6"/>
          <w:wAfter w:w="9366" w:type="dxa"/>
          <w:trHeight w:val="155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 xml:space="preserve">Слушание: </w:t>
            </w:r>
            <w:r w:rsidRPr="00162A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Р-Корсаков - Снегурочка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C1CE2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«Песенка друзей» муз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.Герчик.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хоровод « Земелюшка-чернозём» р.н.п.</w:t>
            </w: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99" w:type="dxa"/>
            <w:gridSpan w:val="8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с произведениями, музыкальные инструменты для игры под музыку.  </w:t>
            </w:r>
          </w:p>
        </w:tc>
      </w:tr>
      <w:tr w:rsidR="007E6805" w:rsidRPr="00162A6C" w:rsidTr="00162A6C">
        <w:trPr>
          <w:gridAfter w:val="6"/>
          <w:wAfter w:w="9366" w:type="dxa"/>
          <w:trHeight w:val="339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eastAsia="Times New Roman" w:hAnsi="Times New Roman" w:cs="Times New Roman"/>
                <w:sz w:val="24"/>
                <w:szCs w:val="24"/>
              </w:rPr>
              <w:t>Р-Корсаков – Снегурочка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«Песенка-чудесенка» муз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.Берлина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Современный танец  « Я банан»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99" w:type="dxa"/>
            <w:gridSpan w:val="8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3,4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двигаться в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музыкой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</w:t>
            </w:r>
          </w:p>
        </w:tc>
      </w:tr>
      <w:tr w:rsidR="007E6805" w:rsidRPr="00162A6C" w:rsidTr="00162A6C">
        <w:trPr>
          <w:gridAfter w:val="6"/>
          <w:wAfter w:w="9366" w:type="dxa"/>
          <w:trHeight w:val="1680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610" w:type="dxa"/>
            <w:gridSpan w:val="2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Слушание: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игра: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« Отгадай произведение»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Пение: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повторение изученных песен за четверть</w:t>
            </w:r>
            <w:r w:rsidRPr="00162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8" w:type="dxa"/>
            <w:gridSpan w:val="4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1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9" w:type="dxa"/>
            <w:gridSpan w:val="2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9" w:type="dxa"/>
            <w:gridSpan w:val="8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слушать знакомые произведения, уметь исполнять знакомые песни в хоре и по одному.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Презентация по теме урока, музыка для слушания.</w:t>
            </w:r>
          </w:p>
        </w:tc>
      </w:tr>
      <w:tr w:rsidR="007E6805" w:rsidRPr="00162A6C" w:rsidTr="00162A6C">
        <w:trPr>
          <w:gridAfter w:val="7"/>
          <w:wAfter w:w="9388" w:type="dxa"/>
          <w:trHeight w:val="1545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95" w:type="dxa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«Песнь жаворонка» («Март») Муз. П.Чайковского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«Перед весной» русская народная песня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Танец с шариками</w:t>
            </w:r>
          </w:p>
        </w:tc>
        <w:tc>
          <w:tcPr>
            <w:tcW w:w="653" w:type="dxa"/>
            <w:gridSpan w:val="5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 Прорисовывание своего эмоционального состояния после прослушивания музыкального произведения.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</w:t>
            </w:r>
          </w:p>
        </w:tc>
      </w:tr>
      <w:tr w:rsidR="007E6805" w:rsidRPr="00162A6C" w:rsidTr="00162A6C">
        <w:trPr>
          <w:gridAfter w:val="5"/>
          <w:wAfter w:w="7401" w:type="dxa"/>
          <w:trHeight w:val="2160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95" w:type="dxa"/>
            <w:tcBorders>
              <w:right w:val="single" w:sz="4" w:space="0" w:color="auto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«Жаворонок» Муз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.Глинки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«Так уж получилось»</w:t>
            </w:r>
          </w:p>
          <w:p w:rsidR="007E6805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.Струве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« К нам гости пришли» </w:t>
            </w:r>
            <w:r w:rsidRPr="00162A6C">
              <w:rPr>
                <w:rFonts w:ascii="Times New Roman" w:eastAsia="Times New Roman" w:hAnsi="Times New Roman" w:cs="Times New Roman"/>
                <w:sz w:val="24"/>
                <w:szCs w:val="24"/>
              </w:rPr>
              <w:t>муз.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Александрова</w:t>
            </w:r>
          </w:p>
        </w:tc>
        <w:tc>
          <w:tcPr>
            <w:tcW w:w="653" w:type="dxa"/>
            <w:gridSpan w:val="5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3,4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</w:t>
            </w:r>
          </w:p>
        </w:tc>
        <w:tc>
          <w:tcPr>
            <w:tcW w:w="1987" w:type="dxa"/>
            <w:gridSpan w:val="2"/>
            <w:tcBorders>
              <w:top w:val="nil"/>
            </w:tcBorders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805" w:rsidRPr="00162A6C" w:rsidTr="00162A6C">
        <w:trPr>
          <w:gridAfter w:val="7"/>
          <w:wAfter w:w="9388" w:type="dxa"/>
          <w:trHeight w:val="1620"/>
        </w:trPr>
        <w:tc>
          <w:tcPr>
            <w:tcW w:w="990" w:type="dxa"/>
          </w:tcPr>
          <w:p w:rsidR="007E6805" w:rsidRPr="00162A6C" w:rsidRDefault="00E03DA9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E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95" w:type="dxa"/>
            <w:tcBorders>
              <w:right w:val="single" w:sz="4" w:space="0" w:color="auto"/>
            </w:tcBorders>
          </w:tcPr>
          <w:p w:rsidR="003C1CE2" w:rsidRPr="00162A6C" w:rsidRDefault="007E6805" w:rsidP="00906C1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Песни военных лет</w:t>
            </w:r>
            <w:r w:rsidRPr="00162A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2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3C1CE2" w:rsidRPr="00162A6C" w:rsidRDefault="007E6805" w:rsidP="00906C11">
            <w:pPr>
              <w:pStyle w:val="a3"/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Пение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« Учительница  наша»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Дружба-это не работа» танец</w:t>
            </w:r>
            <w:r w:rsidRPr="00162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3" w:type="dxa"/>
            <w:gridSpan w:val="5"/>
            <w:tcBorders>
              <w:left w:val="single" w:sz="4" w:space="0" w:color="auto"/>
            </w:tcBorders>
          </w:tcPr>
          <w:p w:rsidR="007E6805" w:rsidRPr="00162A6C" w:rsidRDefault="00887FE7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  <w:gridSpan w:val="3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</w:tc>
        <w:tc>
          <w:tcPr>
            <w:tcW w:w="2977" w:type="dxa"/>
            <w:gridSpan w:val="7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3,4 куплета песни под музыку</w:t>
            </w:r>
          </w:p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E6805" w:rsidRPr="00162A6C" w:rsidRDefault="007E6805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</w:t>
            </w:r>
            <w:proofErr w:type="gramStart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произведениям </w:t>
            </w:r>
          </w:p>
        </w:tc>
      </w:tr>
      <w:tr w:rsidR="00794E3A" w:rsidRPr="00162A6C" w:rsidTr="00162A6C">
        <w:trPr>
          <w:gridAfter w:val="7"/>
          <w:wAfter w:w="9388" w:type="dxa"/>
          <w:trHeight w:val="1620"/>
        </w:trPr>
        <w:tc>
          <w:tcPr>
            <w:tcW w:w="990" w:type="dxa"/>
          </w:tcPr>
          <w:p w:rsidR="00794E3A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3595" w:type="dxa"/>
            <w:tcBorders>
              <w:right w:val="single" w:sz="4" w:space="0" w:color="auto"/>
            </w:tcBorders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Слушание:</w:t>
            </w:r>
            <w:r w:rsidRPr="00162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Песни военных лет</w:t>
            </w:r>
            <w:r w:rsidRPr="00162A6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162A6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94E3A" w:rsidRPr="00162A6C" w:rsidRDefault="00794E3A" w:rsidP="0029678D">
            <w:pPr>
              <w:pStyle w:val="a3"/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b/>
                <w:sz w:val="24"/>
                <w:szCs w:val="24"/>
              </w:rPr>
              <w:t>Пение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 « Прощание со школой»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Style w:val="a7"/>
                <w:rFonts w:ascii="Times New Roman" w:hAnsi="Times New Roman" w:cs="Times New Roman"/>
                <w:sz w:val="24"/>
                <w:szCs w:val="24"/>
              </w:rPr>
              <w:t>Движение под музыку:</w:t>
            </w:r>
            <w:r w:rsidRPr="00162A6C">
              <w:rPr>
                <w:rStyle w:val="a7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162A6C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танец «Праздник детства» </w:t>
            </w: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3" w:type="dxa"/>
            <w:gridSpan w:val="5"/>
            <w:tcBorders>
              <w:left w:val="single" w:sz="4" w:space="0" w:color="auto"/>
            </w:tcBorders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dxa"/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  <w:gridSpan w:val="3"/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Коррекция слуховых и зрительных анализаторов</w:t>
            </w: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Уметь слушать песню, отвечать на вопросы </w:t>
            </w: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исполнять 1,2 куплета песни под музыку</w:t>
            </w:r>
          </w:p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Уметь двигаться в соответствии с музыкой</w:t>
            </w:r>
          </w:p>
        </w:tc>
        <w:tc>
          <w:tcPr>
            <w:tcW w:w="1842" w:type="dxa"/>
            <w:gridSpan w:val="3"/>
            <w:shd w:val="clear" w:color="auto" w:fill="auto"/>
          </w:tcPr>
          <w:p w:rsidR="00794E3A" w:rsidRPr="00162A6C" w:rsidRDefault="00794E3A" w:rsidP="002967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 xml:space="preserve">СД диски с произведениями, музыкальные инструменты для игры под музыку.  </w:t>
            </w:r>
          </w:p>
        </w:tc>
      </w:tr>
      <w:tr w:rsidR="00794E3A" w:rsidRPr="00162A6C" w:rsidTr="00162A6C">
        <w:trPr>
          <w:gridAfter w:val="7"/>
          <w:wAfter w:w="9388" w:type="dxa"/>
          <w:trHeight w:val="130"/>
        </w:trPr>
        <w:tc>
          <w:tcPr>
            <w:tcW w:w="990" w:type="dxa"/>
          </w:tcPr>
          <w:p w:rsidR="00794E3A" w:rsidRPr="00162A6C" w:rsidRDefault="0024562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3595" w:type="dxa"/>
            <w:tcBorders>
              <w:right w:val="single" w:sz="4" w:space="0" w:color="auto"/>
            </w:tcBorders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3" w:type="dxa"/>
            <w:gridSpan w:val="5"/>
            <w:tcBorders>
              <w:left w:val="single" w:sz="4" w:space="0" w:color="auto"/>
            </w:tcBorders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162A6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569" w:type="dxa"/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" w:type="dxa"/>
            <w:gridSpan w:val="2"/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6" w:type="dxa"/>
            <w:gridSpan w:val="3"/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gridSpan w:val="7"/>
            <w:shd w:val="clear" w:color="auto" w:fill="auto"/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gridSpan w:val="3"/>
            <w:shd w:val="clear" w:color="auto" w:fill="auto"/>
          </w:tcPr>
          <w:p w:rsidR="00794E3A" w:rsidRPr="00162A6C" w:rsidRDefault="00794E3A" w:rsidP="00906C1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0F1D" w:rsidRPr="00162A6C" w:rsidRDefault="00A80F1D" w:rsidP="00906C11">
      <w:pPr>
        <w:pStyle w:val="a3"/>
        <w:rPr>
          <w:rFonts w:ascii="Times New Roman" w:hAnsi="Times New Roman" w:cs="Times New Roman"/>
          <w:sz w:val="24"/>
          <w:szCs w:val="24"/>
        </w:rPr>
        <w:sectPr w:rsidR="00A80F1D" w:rsidRPr="00162A6C" w:rsidSect="00CA12E8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345B27" w:rsidRPr="003C1CE2" w:rsidRDefault="00345B27" w:rsidP="00703C7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lastRenderedPageBreak/>
        <w:t>Контрольно-измерительные и дидактические материалы</w:t>
      </w:r>
    </w:p>
    <w:p w:rsidR="00345B27" w:rsidRPr="003C1CE2" w:rsidRDefault="00A80F1D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1. </w:t>
      </w:r>
      <w:r w:rsidR="00345B27" w:rsidRPr="003C1CE2">
        <w:rPr>
          <w:rFonts w:ascii="Times New Roman" w:hAnsi="Times New Roman" w:cs="Times New Roman"/>
          <w:sz w:val="28"/>
          <w:szCs w:val="28"/>
        </w:rPr>
        <w:t xml:space="preserve">Ноутбук, интерактивная доска </w:t>
      </w:r>
    </w:p>
    <w:p w:rsidR="00345B27" w:rsidRPr="003C1CE2" w:rsidRDefault="00A80F1D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2.  </w:t>
      </w:r>
      <w:r w:rsidR="00345B27" w:rsidRPr="003C1CE2">
        <w:rPr>
          <w:rFonts w:ascii="Times New Roman" w:hAnsi="Times New Roman" w:cs="Times New Roman"/>
          <w:sz w:val="28"/>
          <w:szCs w:val="28"/>
        </w:rPr>
        <w:t xml:space="preserve">Магнитофон </w:t>
      </w:r>
    </w:p>
    <w:p w:rsidR="00345B27" w:rsidRPr="003C1CE2" w:rsidRDefault="00A80F1D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3.  </w:t>
      </w:r>
      <w:r w:rsidR="00345B27" w:rsidRPr="003C1CE2">
        <w:rPr>
          <w:rFonts w:ascii="Times New Roman" w:hAnsi="Times New Roman" w:cs="Times New Roman"/>
          <w:sz w:val="28"/>
          <w:szCs w:val="28"/>
        </w:rPr>
        <w:t xml:space="preserve">Классная доска с набором магнитов </w:t>
      </w:r>
    </w:p>
    <w:p w:rsidR="00345B27" w:rsidRPr="003C1CE2" w:rsidRDefault="00345B27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</w:t>
      </w:r>
      <w:r w:rsidR="00A80F1D" w:rsidRPr="003C1CE2">
        <w:rPr>
          <w:rFonts w:ascii="Times New Roman" w:hAnsi="Times New Roman" w:cs="Times New Roman"/>
          <w:sz w:val="28"/>
          <w:szCs w:val="28"/>
        </w:rPr>
        <w:t xml:space="preserve">        4.</w:t>
      </w:r>
      <w:r w:rsidR="00703C7B">
        <w:rPr>
          <w:rFonts w:ascii="Times New Roman" w:hAnsi="Times New Roman" w:cs="Times New Roman"/>
          <w:sz w:val="28"/>
          <w:szCs w:val="28"/>
        </w:rPr>
        <w:t xml:space="preserve"> </w:t>
      </w:r>
      <w:r w:rsidRPr="003C1CE2">
        <w:rPr>
          <w:rFonts w:ascii="Times New Roman" w:hAnsi="Times New Roman" w:cs="Times New Roman"/>
          <w:sz w:val="28"/>
          <w:szCs w:val="28"/>
        </w:rPr>
        <w:t>Мультимедийные ср</w:t>
      </w:r>
      <w:r w:rsidR="00703C7B">
        <w:rPr>
          <w:rFonts w:ascii="Times New Roman" w:hAnsi="Times New Roman" w:cs="Times New Roman"/>
          <w:sz w:val="28"/>
          <w:szCs w:val="28"/>
        </w:rPr>
        <w:t xml:space="preserve">едства </w:t>
      </w:r>
      <w:proofErr w:type="gramStart"/>
      <w:r w:rsidR="00703C7B">
        <w:rPr>
          <w:rFonts w:ascii="Times New Roman" w:hAnsi="Times New Roman" w:cs="Times New Roman"/>
          <w:sz w:val="28"/>
          <w:szCs w:val="28"/>
        </w:rPr>
        <w:t>обучения по темам</w:t>
      </w:r>
      <w:proofErr w:type="gramEnd"/>
      <w:r w:rsidR="00703C7B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:rsidR="00345B27" w:rsidRPr="003C1CE2" w:rsidRDefault="00A80F1D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5.  </w:t>
      </w:r>
      <w:r w:rsidR="00345B27" w:rsidRPr="003C1CE2">
        <w:rPr>
          <w:rFonts w:ascii="Times New Roman" w:hAnsi="Times New Roman" w:cs="Times New Roman"/>
          <w:sz w:val="28"/>
          <w:szCs w:val="28"/>
        </w:rPr>
        <w:t>СД  для занятий</w:t>
      </w:r>
    </w:p>
    <w:p w:rsidR="00345B27" w:rsidRPr="003C1CE2" w:rsidRDefault="00345B27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6.  Предметные картинки  </w:t>
      </w:r>
    </w:p>
    <w:p w:rsidR="00A80F1D" w:rsidRPr="003C1CE2" w:rsidRDefault="00345B27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7. </w:t>
      </w:r>
      <w:r w:rsidR="00A80F1D" w:rsidRPr="003C1CE2">
        <w:rPr>
          <w:rFonts w:ascii="Times New Roman" w:hAnsi="Times New Roman" w:cs="Times New Roman"/>
          <w:sz w:val="28"/>
          <w:szCs w:val="28"/>
        </w:rPr>
        <w:t xml:space="preserve"> </w:t>
      </w:r>
      <w:r w:rsidRPr="003C1CE2">
        <w:rPr>
          <w:rFonts w:ascii="Times New Roman" w:hAnsi="Times New Roman" w:cs="Times New Roman"/>
          <w:sz w:val="28"/>
          <w:szCs w:val="28"/>
        </w:rPr>
        <w:t xml:space="preserve">Шумовые инструменты </w:t>
      </w:r>
    </w:p>
    <w:p w:rsidR="00A80F1D" w:rsidRPr="003C1CE2" w:rsidRDefault="00A80F1D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   8. Цветные флажки для танцев.</w:t>
      </w:r>
    </w:p>
    <w:p w:rsidR="00703C7B" w:rsidRPr="00B00C4F" w:rsidRDefault="00B00C4F" w:rsidP="00B00C4F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45B27" w:rsidRPr="003C1C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345B27" w:rsidRPr="003C1CE2" w:rsidRDefault="00345B27" w:rsidP="00703C7B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1CE2"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:rsidR="00F35A22" w:rsidRPr="003C1CE2" w:rsidRDefault="00A554A2" w:rsidP="00703C7B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9D252E" w:rsidRPr="00703C7B" w:rsidRDefault="00F35A22" w:rsidP="00703C7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 xml:space="preserve">«Адаптированная основная образовательная программа образования обучающихся с умеренной умственной отсталостью (интеллектуальными нарушениями) </w:t>
      </w:r>
      <w:r w:rsidR="00703C7B">
        <w:rPr>
          <w:rFonts w:ascii="Times New Roman" w:hAnsi="Times New Roman" w:cs="Times New Roman"/>
          <w:sz w:val="28"/>
          <w:szCs w:val="28"/>
        </w:rPr>
        <w:t xml:space="preserve"> </w:t>
      </w:r>
      <w:r w:rsidRPr="00703C7B">
        <w:rPr>
          <w:rFonts w:ascii="Times New Roman" w:hAnsi="Times New Roman" w:cs="Times New Roman"/>
          <w:sz w:val="28"/>
          <w:szCs w:val="28"/>
        </w:rPr>
        <w:t xml:space="preserve">(вариант </w:t>
      </w:r>
      <w:r w:rsidR="009D252E" w:rsidRPr="00703C7B">
        <w:rPr>
          <w:rFonts w:ascii="Times New Roman" w:hAnsi="Times New Roman" w:cs="Times New Roman"/>
          <w:sz w:val="28"/>
          <w:szCs w:val="28"/>
        </w:rPr>
        <w:t>2)</w:t>
      </w:r>
    </w:p>
    <w:p w:rsidR="00A554A2" w:rsidRPr="003C1CE2" w:rsidRDefault="00A554A2" w:rsidP="00703C7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Блажнокова.М. Обучение детей с выраженным недоразвитием интеллекта.</w:t>
      </w:r>
    </w:p>
    <w:p w:rsidR="009D252E" w:rsidRPr="003C1CE2" w:rsidRDefault="00A554A2" w:rsidP="00703C7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Фомичёва. М.Ф. Воспитание у детей правильного произношения.</w:t>
      </w:r>
    </w:p>
    <w:p w:rsidR="00A554A2" w:rsidRPr="003C1CE2" w:rsidRDefault="00A554A2" w:rsidP="00703C7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Правдина. О.В</w:t>
      </w:r>
      <w:r w:rsidR="009D252E" w:rsidRPr="003C1CE2">
        <w:rPr>
          <w:rFonts w:ascii="Times New Roman" w:hAnsi="Times New Roman" w:cs="Times New Roman"/>
          <w:sz w:val="28"/>
          <w:szCs w:val="28"/>
        </w:rPr>
        <w:t>.</w:t>
      </w:r>
      <w:r w:rsidRPr="003C1CE2">
        <w:rPr>
          <w:rFonts w:ascii="Times New Roman" w:hAnsi="Times New Roman" w:cs="Times New Roman"/>
          <w:sz w:val="28"/>
          <w:szCs w:val="28"/>
        </w:rPr>
        <w:t xml:space="preserve"> Логопедия. М.Просвещение. 1969 год.</w:t>
      </w:r>
    </w:p>
    <w:p w:rsidR="00703C7B" w:rsidRPr="00703C7B" w:rsidRDefault="009D252E" w:rsidP="00703C7B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1CE2">
        <w:rPr>
          <w:rFonts w:ascii="Times New Roman" w:hAnsi="Times New Roman" w:cs="Times New Roman"/>
          <w:sz w:val="28"/>
          <w:szCs w:val="28"/>
        </w:rPr>
        <w:t>Интернет-ресурсы:</w:t>
      </w:r>
      <w:r w:rsidRPr="003C1CE2">
        <w:rPr>
          <w:sz w:val="28"/>
          <w:szCs w:val="28"/>
        </w:rPr>
        <w:t xml:space="preserve"> </w:t>
      </w:r>
      <w:hyperlink r:id="rId9" w:history="1">
        <w:r w:rsidR="00703C7B" w:rsidRPr="00703C7B">
          <w:rPr>
            <w:rStyle w:val="ad"/>
            <w:color w:val="auto"/>
            <w:sz w:val="28"/>
            <w:szCs w:val="28"/>
          </w:rPr>
          <w:t>http://chudesenka.ru/load/10</w:t>
        </w:r>
      </w:hyperlink>
    </w:p>
    <w:p w:rsidR="009D252E" w:rsidRPr="00703C7B" w:rsidRDefault="00703C7B" w:rsidP="00703C7B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  <w:u w:val="single"/>
        </w:rPr>
      </w:pPr>
      <w:r w:rsidRPr="00703C7B">
        <w:rPr>
          <w:sz w:val="28"/>
          <w:szCs w:val="28"/>
        </w:rPr>
        <w:t xml:space="preserve">                                  </w:t>
      </w:r>
      <w:r w:rsidR="009D252E" w:rsidRPr="00703C7B">
        <w:rPr>
          <w:sz w:val="28"/>
          <w:szCs w:val="28"/>
        </w:rPr>
        <w:t xml:space="preserve"> </w:t>
      </w:r>
      <w:r w:rsidR="009D252E" w:rsidRPr="00703C7B">
        <w:rPr>
          <w:sz w:val="28"/>
          <w:szCs w:val="28"/>
          <w:u w:val="single"/>
          <w:lang w:val="en-US"/>
        </w:rPr>
        <w:t>http</w:t>
      </w:r>
      <w:r w:rsidR="009D252E" w:rsidRPr="00703C7B">
        <w:rPr>
          <w:sz w:val="28"/>
          <w:szCs w:val="28"/>
          <w:u w:val="single"/>
        </w:rPr>
        <w:t>://</w:t>
      </w:r>
      <w:r w:rsidR="009D252E" w:rsidRPr="00703C7B">
        <w:rPr>
          <w:sz w:val="28"/>
          <w:szCs w:val="28"/>
          <w:u w:val="single"/>
          <w:lang w:val="en-US"/>
        </w:rPr>
        <w:t>x</w:t>
      </w:r>
      <w:r w:rsidR="009D252E" w:rsidRPr="00703C7B">
        <w:rPr>
          <w:sz w:val="28"/>
          <w:szCs w:val="28"/>
          <w:u w:val="single"/>
        </w:rPr>
        <w:t>-</w:t>
      </w:r>
      <w:r w:rsidR="009D252E" w:rsidRPr="00703C7B">
        <w:rPr>
          <w:sz w:val="28"/>
          <w:szCs w:val="28"/>
          <w:u w:val="single"/>
          <w:lang w:val="en-US"/>
        </w:rPr>
        <w:t>minus</w:t>
      </w:r>
      <w:r w:rsidR="009D252E" w:rsidRPr="00703C7B">
        <w:rPr>
          <w:sz w:val="28"/>
          <w:szCs w:val="28"/>
          <w:u w:val="single"/>
        </w:rPr>
        <w:t>.</w:t>
      </w:r>
      <w:r w:rsidR="009D252E" w:rsidRPr="00703C7B">
        <w:rPr>
          <w:sz w:val="28"/>
          <w:szCs w:val="28"/>
          <w:u w:val="single"/>
          <w:lang w:val="en-US"/>
        </w:rPr>
        <w:t>me</w:t>
      </w:r>
      <w:r w:rsidR="009D252E" w:rsidRPr="00703C7B">
        <w:rPr>
          <w:sz w:val="28"/>
          <w:szCs w:val="28"/>
          <w:u w:val="single"/>
        </w:rPr>
        <w:t>/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  <w:lang w:val="en-US"/>
        </w:rPr>
        <w:t>wav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  <w:lang w:val="en-US"/>
        </w:rPr>
        <w:t>library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  <w:lang w:val="en-US"/>
        </w:rPr>
        <w:t>net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</w:rPr>
        <w:t>/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  <w:lang w:val="en-US"/>
        </w:rPr>
        <w:t>sounds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9D252E" w:rsidRPr="00703C7B">
        <w:rPr>
          <w:rFonts w:ascii="Times New Roman" w:hAnsi="Times New Roman" w:cs="Times New Roman"/>
          <w:sz w:val="28"/>
          <w:szCs w:val="28"/>
          <w:u w:val="single"/>
          <w:lang w:val="en-US"/>
        </w:rPr>
        <w:t>noises</w:t>
      </w:r>
    </w:p>
    <w:p w:rsidR="00A554A2" w:rsidRPr="00703C7B" w:rsidRDefault="00A554A2" w:rsidP="00703C7B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A554A2" w:rsidRPr="00703C7B" w:rsidSect="00A80F1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81D" w:rsidRDefault="0094581D" w:rsidP="005B4445">
      <w:pPr>
        <w:spacing w:after="0" w:line="240" w:lineRule="auto"/>
      </w:pPr>
      <w:r>
        <w:separator/>
      </w:r>
    </w:p>
  </w:endnote>
  <w:endnote w:type="continuationSeparator" w:id="0">
    <w:p w:rsidR="0094581D" w:rsidRDefault="0094581D" w:rsidP="005B4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05308"/>
      <w:docPartObj>
        <w:docPartGallery w:val="Page Numbers (Bottom of Page)"/>
        <w:docPartUnique/>
      </w:docPartObj>
    </w:sdtPr>
    <w:sdtContent>
      <w:p w:rsidR="00031BB2" w:rsidRDefault="00CB4369">
        <w:pPr>
          <w:pStyle w:val="ab"/>
          <w:jc w:val="center"/>
        </w:pPr>
        <w:fldSimple w:instr=" PAGE   \* MERGEFORMAT ">
          <w:r w:rsidR="0041111E">
            <w:rPr>
              <w:noProof/>
            </w:rPr>
            <w:t>2</w:t>
          </w:r>
        </w:fldSimple>
      </w:p>
    </w:sdtContent>
  </w:sdt>
  <w:p w:rsidR="00031BB2" w:rsidRDefault="00031BB2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81D" w:rsidRDefault="0094581D" w:rsidP="005B4445">
      <w:pPr>
        <w:spacing w:after="0" w:line="240" w:lineRule="auto"/>
      </w:pPr>
      <w:r>
        <w:separator/>
      </w:r>
    </w:p>
  </w:footnote>
  <w:footnote w:type="continuationSeparator" w:id="0">
    <w:p w:rsidR="0094581D" w:rsidRDefault="0094581D" w:rsidP="005B4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93527"/>
    <w:multiLevelType w:val="hybridMultilevel"/>
    <w:tmpl w:val="D2C45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AD6A7E"/>
    <w:multiLevelType w:val="hybridMultilevel"/>
    <w:tmpl w:val="EC56355C"/>
    <w:lvl w:ilvl="0" w:tplc="A716719C">
      <w:start w:val="1"/>
      <w:numFmt w:val="decimal"/>
      <w:lvlText w:val="%1."/>
      <w:lvlJc w:val="left"/>
      <w:pPr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">
    <w:nsid w:val="1F636181"/>
    <w:multiLevelType w:val="hybridMultilevel"/>
    <w:tmpl w:val="C1767926"/>
    <w:lvl w:ilvl="0" w:tplc="0C6E3348">
      <w:start w:val="8"/>
      <w:numFmt w:val="bullet"/>
      <w:lvlText w:val=""/>
      <w:lvlJc w:val="left"/>
      <w:pPr>
        <w:ind w:left="786" w:hanging="360"/>
      </w:pPr>
      <w:rPr>
        <w:rFonts w:ascii="Symbol" w:eastAsia="Times New Roman" w:hAnsi="Symbol" w:cs="Times New Roman" w:hint="default"/>
        <w:b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12E8"/>
    <w:rsid w:val="00012DA4"/>
    <w:rsid w:val="00031BB2"/>
    <w:rsid w:val="00040649"/>
    <w:rsid w:val="000D4CCA"/>
    <w:rsid w:val="000E7C3B"/>
    <w:rsid w:val="000F3C7E"/>
    <w:rsid w:val="00100A69"/>
    <w:rsid w:val="001155D4"/>
    <w:rsid w:val="00133F16"/>
    <w:rsid w:val="00162A6C"/>
    <w:rsid w:val="00204F4D"/>
    <w:rsid w:val="00225A17"/>
    <w:rsid w:val="0024562A"/>
    <w:rsid w:val="002914A4"/>
    <w:rsid w:val="003029E1"/>
    <w:rsid w:val="00345B27"/>
    <w:rsid w:val="00353E67"/>
    <w:rsid w:val="003B3787"/>
    <w:rsid w:val="003C1CE2"/>
    <w:rsid w:val="003D040A"/>
    <w:rsid w:val="0041111E"/>
    <w:rsid w:val="0044492B"/>
    <w:rsid w:val="004743A7"/>
    <w:rsid w:val="0047446A"/>
    <w:rsid w:val="00483DD0"/>
    <w:rsid w:val="004E5AEA"/>
    <w:rsid w:val="00507B86"/>
    <w:rsid w:val="00540CB8"/>
    <w:rsid w:val="005B4445"/>
    <w:rsid w:val="005B455B"/>
    <w:rsid w:val="005F347D"/>
    <w:rsid w:val="00611909"/>
    <w:rsid w:val="006227A7"/>
    <w:rsid w:val="006304CD"/>
    <w:rsid w:val="006308A4"/>
    <w:rsid w:val="00643F07"/>
    <w:rsid w:val="00671125"/>
    <w:rsid w:val="0069173C"/>
    <w:rsid w:val="006A11BD"/>
    <w:rsid w:val="006D6B8C"/>
    <w:rsid w:val="00703C7B"/>
    <w:rsid w:val="00711A06"/>
    <w:rsid w:val="0072168A"/>
    <w:rsid w:val="007261E0"/>
    <w:rsid w:val="00794E3A"/>
    <w:rsid w:val="00795FDA"/>
    <w:rsid w:val="007A1AD5"/>
    <w:rsid w:val="007C091F"/>
    <w:rsid w:val="007E6805"/>
    <w:rsid w:val="007F5260"/>
    <w:rsid w:val="0080571A"/>
    <w:rsid w:val="0081355D"/>
    <w:rsid w:val="008663C5"/>
    <w:rsid w:val="00887FE7"/>
    <w:rsid w:val="0089022D"/>
    <w:rsid w:val="00893241"/>
    <w:rsid w:val="008B15E2"/>
    <w:rsid w:val="008C3681"/>
    <w:rsid w:val="008E0B32"/>
    <w:rsid w:val="00906C11"/>
    <w:rsid w:val="009432C0"/>
    <w:rsid w:val="0094581D"/>
    <w:rsid w:val="009650C6"/>
    <w:rsid w:val="009B6DE6"/>
    <w:rsid w:val="009D252E"/>
    <w:rsid w:val="009F74FB"/>
    <w:rsid w:val="00A554A2"/>
    <w:rsid w:val="00A75E0F"/>
    <w:rsid w:val="00A80F1D"/>
    <w:rsid w:val="00A87D21"/>
    <w:rsid w:val="00AC1755"/>
    <w:rsid w:val="00AD5D66"/>
    <w:rsid w:val="00AE3BC6"/>
    <w:rsid w:val="00AF3F30"/>
    <w:rsid w:val="00B00C4F"/>
    <w:rsid w:val="00B31D09"/>
    <w:rsid w:val="00B37881"/>
    <w:rsid w:val="00B82A9F"/>
    <w:rsid w:val="00BC4877"/>
    <w:rsid w:val="00C82746"/>
    <w:rsid w:val="00CA12E8"/>
    <w:rsid w:val="00CA5423"/>
    <w:rsid w:val="00CB4369"/>
    <w:rsid w:val="00CC0E99"/>
    <w:rsid w:val="00CC4815"/>
    <w:rsid w:val="00CE2F7E"/>
    <w:rsid w:val="00D448CA"/>
    <w:rsid w:val="00D51CEC"/>
    <w:rsid w:val="00D75A24"/>
    <w:rsid w:val="00DA460F"/>
    <w:rsid w:val="00E03DA9"/>
    <w:rsid w:val="00E046EB"/>
    <w:rsid w:val="00ED5F11"/>
    <w:rsid w:val="00EF22CC"/>
    <w:rsid w:val="00F35A22"/>
    <w:rsid w:val="00F54454"/>
    <w:rsid w:val="00F553E7"/>
    <w:rsid w:val="00F94207"/>
    <w:rsid w:val="00FB5A01"/>
    <w:rsid w:val="00FC0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3A7"/>
  </w:style>
  <w:style w:type="paragraph" w:styleId="2">
    <w:name w:val="heading 2"/>
    <w:basedOn w:val="a"/>
    <w:link w:val="20"/>
    <w:uiPriority w:val="9"/>
    <w:qFormat/>
    <w:rsid w:val="00AF3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A12E8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CA12E8"/>
  </w:style>
  <w:style w:type="table" w:styleId="a5">
    <w:name w:val="Table Grid"/>
    <w:basedOn w:val="a1"/>
    <w:uiPriority w:val="59"/>
    <w:rsid w:val="00AC175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7C09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C091F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F3F30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List Paragraph"/>
    <w:basedOn w:val="a"/>
    <w:uiPriority w:val="34"/>
    <w:qFormat/>
    <w:rsid w:val="00F35A22"/>
    <w:pPr>
      <w:ind w:left="720"/>
      <w:contextualSpacing/>
    </w:pPr>
  </w:style>
  <w:style w:type="paragraph" w:customStyle="1" w:styleId="Default">
    <w:name w:val="Default"/>
    <w:rsid w:val="00A554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5B4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B4445"/>
  </w:style>
  <w:style w:type="paragraph" w:styleId="ab">
    <w:name w:val="footer"/>
    <w:basedOn w:val="a"/>
    <w:link w:val="ac"/>
    <w:uiPriority w:val="99"/>
    <w:unhideWhenUsed/>
    <w:rsid w:val="005B4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B4445"/>
  </w:style>
  <w:style w:type="character" w:styleId="ad">
    <w:name w:val="Hyperlink"/>
    <w:basedOn w:val="a0"/>
    <w:uiPriority w:val="99"/>
    <w:unhideWhenUsed/>
    <w:rsid w:val="009D252E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4111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11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hudesenka.ru/load/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11</Pages>
  <Words>1956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Ученик</cp:lastModifiedBy>
  <cp:revision>41</cp:revision>
  <cp:lastPrinted>2018-08-29T12:50:00Z</cp:lastPrinted>
  <dcterms:created xsi:type="dcterms:W3CDTF">2018-06-13T16:20:00Z</dcterms:created>
  <dcterms:modified xsi:type="dcterms:W3CDTF">2025-09-25T06:54:00Z</dcterms:modified>
</cp:coreProperties>
</file>